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63C" w:rsidRDefault="0053363C" w:rsidP="0053363C"/>
    <w:p w:rsidR="0053363C" w:rsidRDefault="0053363C" w:rsidP="0053363C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2694305</wp:posOffset>
            </wp:positionH>
            <wp:positionV relativeFrom="paragraph">
              <wp:posOffset>-395605</wp:posOffset>
            </wp:positionV>
            <wp:extent cx="558800" cy="800100"/>
            <wp:effectExtent l="19050" t="0" r="0" b="0"/>
            <wp:wrapNone/>
            <wp:docPr id="2" name="Рисунок 2" descr="ponomarev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ponomarev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3363C" w:rsidRDefault="0053363C" w:rsidP="0053363C">
      <w:pPr>
        <w:jc w:val="center"/>
      </w:pPr>
      <w:r>
        <w:t>РОССИЙСКАЯ ФЕДЕРАЦИЯ</w:t>
      </w:r>
    </w:p>
    <w:p w:rsidR="0053363C" w:rsidRDefault="0053363C" w:rsidP="0053363C">
      <w:pPr>
        <w:jc w:val="center"/>
        <w:rPr>
          <w:i/>
        </w:rPr>
      </w:pPr>
      <w:r>
        <w:t xml:space="preserve">СОВЕТ ДЕПУТАТОВ МУНИЦИПАЛЬНОГО ОБРАЗОВАНИЯ ДЕМИНСКИЙ СЕЛЬСОВЕТ </w:t>
      </w:r>
      <w:r>
        <w:rPr>
          <w:i/>
        </w:rPr>
        <w:t>ПОНОМАРЕВСКОГО РАЙОНА ОРЕНБУРГСКОЙ ОБЛАСТИ</w:t>
      </w:r>
    </w:p>
    <w:p w:rsidR="0053363C" w:rsidRDefault="0053363C" w:rsidP="0053363C">
      <w:pPr>
        <w:rPr>
          <w:i/>
        </w:rPr>
      </w:pPr>
    </w:p>
    <w:p w:rsidR="0053363C" w:rsidRDefault="0053363C" w:rsidP="0053363C">
      <w:r>
        <w:t xml:space="preserve"> 1 заседание</w:t>
      </w:r>
      <w:r>
        <w:tab/>
      </w:r>
      <w:r w:rsidR="009156D5">
        <w:t xml:space="preserve">     </w:t>
      </w:r>
      <w:r w:rsidR="009156D5">
        <w:tab/>
      </w:r>
      <w:r w:rsidR="009156D5">
        <w:tab/>
      </w:r>
      <w:r w:rsidR="009156D5">
        <w:tab/>
      </w:r>
      <w:r w:rsidR="009156D5">
        <w:tab/>
        <w:t xml:space="preserve">                      4 созыва 2020</w:t>
      </w:r>
      <w:r>
        <w:t>г года</w:t>
      </w:r>
    </w:p>
    <w:p w:rsidR="0053363C" w:rsidRDefault="009156D5" w:rsidP="0053363C">
      <w:r>
        <w:t>от 22 сентября 2020</w:t>
      </w:r>
      <w:r w:rsidR="0053363C">
        <w:t>г.</w:t>
      </w:r>
      <w:r w:rsidR="0053363C">
        <w:tab/>
        <w:t xml:space="preserve">    </w:t>
      </w:r>
      <w:r w:rsidR="0053363C">
        <w:tab/>
      </w:r>
      <w:r w:rsidR="0053363C">
        <w:tab/>
      </w:r>
      <w:r w:rsidR="0053363C">
        <w:tab/>
      </w:r>
      <w:r w:rsidR="0053363C">
        <w:tab/>
        <w:t xml:space="preserve">                      П.Река Дема</w:t>
      </w:r>
    </w:p>
    <w:p w:rsidR="0053363C" w:rsidRDefault="0053363C" w:rsidP="0053363C">
      <w:pPr>
        <w:pStyle w:val="2"/>
        <w:rPr>
          <w:b/>
        </w:rPr>
      </w:pPr>
    </w:p>
    <w:p w:rsidR="0053363C" w:rsidRDefault="006456D6" w:rsidP="0053363C">
      <w:pPr>
        <w:pStyle w:val="2"/>
        <w:rPr>
          <w:b/>
        </w:rPr>
      </w:pPr>
      <w:r>
        <w:rPr>
          <w:b/>
        </w:rPr>
        <w:t>РЕШЕНИЕ № 10</w:t>
      </w:r>
    </w:p>
    <w:p w:rsidR="0053363C" w:rsidRDefault="0053363C" w:rsidP="0053363C">
      <w:pPr>
        <w:pStyle w:val="2"/>
        <w:rPr>
          <w:b/>
          <w:bCs w:val="0"/>
          <w:sz w:val="28"/>
          <w:szCs w:val="28"/>
        </w:rPr>
      </w:pPr>
      <w:r>
        <w:rPr>
          <w:b/>
          <w:sz w:val="28"/>
          <w:szCs w:val="28"/>
        </w:rPr>
        <w:t xml:space="preserve">  О создании постоянно действующих комиссий Совета депутатов </w:t>
      </w:r>
    </w:p>
    <w:p w:rsidR="0053363C" w:rsidRDefault="0053363C" w:rsidP="0053363C">
      <w:pPr>
        <w:pStyle w:val="2"/>
        <w:rPr>
          <w:b/>
          <w:bCs w:val="0"/>
          <w:sz w:val="28"/>
          <w:szCs w:val="28"/>
        </w:rPr>
      </w:pPr>
      <w:r>
        <w:rPr>
          <w:b/>
          <w:bCs w:val="0"/>
          <w:sz w:val="28"/>
          <w:szCs w:val="28"/>
        </w:rPr>
        <w:t xml:space="preserve">муниципального образования </w:t>
      </w:r>
      <w:proofErr w:type="spellStart"/>
      <w:r>
        <w:rPr>
          <w:b/>
          <w:bCs w:val="0"/>
          <w:sz w:val="28"/>
          <w:szCs w:val="28"/>
        </w:rPr>
        <w:t>Деминский</w:t>
      </w:r>
      <w:proofErr w:type="spellEnd"/>
      <w:r>
        <w:rPr>
          <w:b/>
          <w:bCs w:val="0"/>
          <w:sz w:val="28"/>
          <w:szCs w:val="28"/>
        </w:rPr>
        <w:t xml:space="preserve"> </w:t>
      </w:r>
      <w:proofErr w:type="spellStart"/>
      <w:r>
        <w:rPr>
          <w:b/>
          <w:bCs w:val="0"/>
          <w:sz w:val="28"/>
          <w:szCs w:val="28"/>
        </w:rPr>
        <w:t>сельсоветПономаревского</w:t>
      </w:r>
      <w:proofErr w:type="spellEnd"/>
      <w:r>
        <w:rPr>
          <w:b/>
          <w:bCs w:val="0"/>
          <w:sz w:val="28"/>
          <w:szCs w:val="28"/>
        </w:rPr>
        <w:t xml:space="preserve"> района</w:t>
      </w:r>
    </w:p>
    <w:p w:rsidR="0053363C" w:rsidRDefault="0053363C" w:rsidP="0053363C">
      <w:pPr>
        <w:pStyle w:val="2"/>
        <w:jc w:val="both"/>
        <w:rPr>
          <w:sz w:val="28"/>
          <w:szCs w:val="28"/>
        </w:rPr>
      </w:pPr>
      <w:r>
        <w:rPr>
          <w:bCs w:val="0"/>
        </w:rPr>
        <w:t xml:space="preserve">         </w:t>
      </w:r>
      <w:r>
        <w:rPr>
          <w:bCs w:val="0"/>
          <w:sz w:val="28"/>
          <w:szCs w:val="28"/>
        </w:rPr>
        <w:t>В соответствии с Федеральным Законом « 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Уставом </w:t>
      </w:r>
      <w:r>
        <w:rPr>
          <w:bCs w:val="0"/>
          <w:sz w:val="28"/>
          <w:szCs w:val="28"/>
        </w:rPr>
        <w:t xml:space="preserve">муниципального образования </w:t>
      </w:r>
      <w:proofErr w:type="spellStart"/>
      <w:r>
        <w:rPr>
          <w:bCs w:val="0"/>
          <w:sz w:val="28"/>
          <w:szCs w:val="28"/>
        </w:rPr>
        <w:t>Деминский</w:t>
      </w:r>
      <w:proofErr w:type="spellEnd"/>
      <w:r>
        <w:rPr>
          <w:bCs w:val="0"/>
          <w:sz w:val="28"/>
          <w:szCs w:val="28"/>
        </w:rPr>
        <w:t xml:space="preserve"> сельсовет </w:t>
      </w:r>
      <w:proofErr w:type="spellStart"/>
      <w:r>
        <w:rPr>
          <w:bCs w:val="0"/>
          <w:sz w:val="28"/>
          <w:szCs w:val="28"/>
        </w:rPr>
        <w:t>Пономаревского</w:t>
      </w:r>
      <w:proofErr w:type="spellEnd"/>
      <w:r>
        <w:rPr>
          <w:bCs w:val="0"/>
          <w:sz w:val="28"/>
          <w:szCs w:val="28"/>
        </w:rPr>
        <w:t xml:space="preserve"> района  </w:t>
      </w:r>
      <w:r>
        <w:rPr>
          <w:sz w:val="28"/>
          <w:szCs w:val="28"/>
        </w:rPr>
        <w:t>Совет  депутатов   РЕШИЛ:</w:t>
      </w:r>
    </w:p>
    <w:p w:rsidR="00C92CA5" w:rsidRPr="00C92CA5" w:rsidRDefault="00C92CA5" w:rsidP="00C92CA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outlineLvl w:val="1"/>
      </w:pPr>
      <w:bookmarkStart w:id="0" w:name="sub_7"/>
      <w:r>
        <w:rPr>
          <w:bCs/>
        </w:rPr>
        <w:t xml:space="preserve">Создать  </w:t>
      </w:r>
      <w:proofErr w:type="spellStart"/>
      <w:r>
        <w:rPr>
          <w:bCs/>
        </w:rPr>
        <w:t>бюджетно</w:t>
      </w:r>
      <w:proofErr w:type="spellEnd"/>
      <w:r>
        <w:rPr>
          <w:bCs/>
        </w:rPr>
        <w:t xml:space="preserve"> экономическую комиссию</w:t>
      </w:r>
      <w:r w:rsidR="00C233AA">
        <w:rPr>
          <w:bCs/>
        </w:rPr>
        <w:t xml:space="preserve"> в составе  председателя</w:t>
      </w:r>
      <w:r>
        <w:rPr>
          <w:bCs/>
        </w:rPr>
        <w:t xml:space="preserve"> </w:t>
      </w:r>
      <w:r w:rsidR="009156D5">
        <w:rPr>
          <w:bCs/>
        </w:rPr>
        <w:t xml:space="preserve">Никонов А П </w:t>
      </w:r>
      <w:r w:rsidR="00C233AA">
        <w:rPr>
          <w:bCs/>
        </w:rPr>
        <w:t xml:space="preserve">,секретарь </w:t>
      </w:r>
      <w:proofErr w:type="spellStart"/>
      <w:r w:rsidR="00C233AA">
        <w:rPr>
          <w:bCs/>
        </w:rPr>
        <w:t>Столповских</w:t>
      </w:r>
      <w:proofErr w:type="spellEnd"/>
      <w:r w:rsidR="00C233AA">
        <w:rPr>
          <w:bCs/>
        </w:rPr>
        <w:t xml:space="preserve"> Н В ,Павлов</w:t>
      </w:r>
      <w:proofErr w:type="gramStart"/>
      <w:r w:rsidR="00C233AA">
        <w:rPr>
          <w:bCs/>
        </w:rPr>
        <w:t xml:space="preserve"> А</w:t>
      </w:r>
      <w:proofErr w:type="gramEnd"/>
      <w:r w:rsidR="00C233AA">
        <w:rPr>
          <w:bCs/>
        </w:rPr>
        <w:t xml:space="preserve"> И </w:t>
      </w:r>
    </w:p>
    <w:p w:rsidR="00C92CA5" w:rsidRDefault="00C92CA5" w:rsidP="00C92CA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outlineLvl w:val="1"/>
      </w:pPr>
      <w:r>
        <w:rPr>
          <w:bCs/>
        </w:rPr>
        <w:t xml:space="preserve">Создать </w:t>
      </w:r>
      <w:r>
        <w:t>комиссию по организации общественного и т</w:t>
      </w:r>
      <w:r w:rsidR="00C233AA">
        <w:t xml:space="preserve">ерриториального самоуправления  в составе </w:t>
      </w:r>
      <w:r>
        <w:t xml:space="preserve"> председатель</w:t>
      </w:r>
      <w:r w:rsidR="00C233AA">
        <w:t xml:space="preserve"> </w:t>
      </w:r>
      <w:proofErr w:type="spellStart"/>
      <w:r w:rsidR="009156D5">
        <w:t>Носкова</w:t>
      </w:r>
      <w:proofErr w:type="spellEnd"/>
      <w:r w:rsidR="009156D5">
        <w:t xml:space="preserve"> С </w:t>
      </w:r>
      <w:proofErr w:type="spellStart"/>
      <w:r w:rsidR="009156D5">
        <w:t>В</w:t>
      </w:r>
      <w:r w:rsidR="007A5E24">
        <w:t>.,Скворцов</w:t>
      </w:r>
      <w:proofErr w:type="spellEnd"/>
      <w:r w:rsidR="007A5E24">
        <w:t xml:space="preserve"> И </w:t>
      </w:r>
      <w:proofErr w:type="spellStart"/>
      <w:r w:rsidR="007A5E24">
        <w:t>А</w:t>
      </w:r>
      <w:r w:rsidR="00C233AA">
        <w:t>,Бундина</w:t>
      </w:r>
      <w:proofErr w:type="spellEnd"/>
      <w:r w:rsidR="00C233AA">
        <w:t xml:space="preserve"> Н М</w:t>
      </w:r>
    </w:p>
    <w:p w:rsidR="00C92CA5" w:rsidRDefault="00C92CA5" w:rsidP="00C92CA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outlineLvl w:val="1"/>
      </w:pPr>
      <w:r>
        <w:t>Создать  комиссию по правовым и мандатным во</w:t>
      </w:r>
      <w:r w:rsidR="00C233AA">
        <w:t xml:space="preserve">просам  в составе председатель Попов Е.А, </w:t>
      </w:r>
      <w:proofErr w:type="spellStart"/>
      <w:r w:rsidR="00C233AA">
        <w:t>Вертелецкая</w:t>
      </w:r>
      <w:proofErr w:type="spellEnd"/>
      <w:r w:rsidR="00C233AA">
        <w:t xml:space="preserve"> М,</w:t>
      </w:r>
    </w:p>
    <w:p w:rsidR="00C92CA5" w:rsidRDefault="00C92CA5" w:rsidP="00C92CA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outlineLvl w:val="1"/>
      </w:pPr>
      <w:r>
        <w:t>4.Настоящее решение вступает в силу с момента его принятия</w:t>
      </w:r>
    </w:p>
    <w:p w:rsidR="0053363C" w:rsidRDefault="0053363C" w:rsidP="0053363C">
      <w:pPr>
        <w:ind w:firstLine="567"/>
        <w:jc w:val="both"/>
      </w:pPr>
    </w:p>
    <w:bookmarkEnd w:id="0"/>
    <w:tbl>
      <w:tblPr>
        <w:tblW w:w="0" w:type="auto"/>
        <w:tblInd w:w="108" w:type="dxa"/>
        <w:tblLook w:val="04A0"/>
      </w:tblPr>
      <w:tblGrid>
        <w:gridCol w:w="221"/>
        <w:gridCol w:w="9242"/>
      </w:tblGrid>
      <w:tr w:rsidR="0053363C" w:rsidTr="0053363C">
        <w:tc>
          <w:tcPr>
            <w:tcW w:w="6589" w:type="dxa"/>
          </w:tcPr>
          <w:p w:rsidR="0053363C" w:rsidRDefault="0053363C">
            <w:pPr>
              <w:ind w:firstLine="567"/>
              <w:jc w:val="both"/>
            </w:pPr>
          </w:p>
        </w:tc>
        <w:tc>
          <w:tcPr>
            <w:tcW w:w="3298" w:type="dxa"/>
            <w:hideMark/>
          </w:tcPr>
          <w:tbl>
            <w:tblPr>
              <w:tblW w:w="10137" w:type="dxa"/>
              <w:tblLook w:val="04A0"/>
            </w:tblPr>
            <w:tblGrid>
              <w:gridCol w:w="237"/>
              <w:gridCol w:w="9900"/>
            </w:tblGrid>
            <w:tr w:rsidR="0053363C">
              <w:tc>
                <w:tcPr>
                  <w:tcW w:w="237" w:type="dxa"/>
                </w:tcPr>
                <w:p w:rsidR="0053363C" w:rsidRDefault="0053363C">
                  <w:pPr>
                    <w:ind w:firstLine="567"/>
                    <w:jc w:val="both"/>
                  </w:pPr>
                  <w:r>
                    <w:t xml:space="preserve"> </w:t>
                  </w:r>
                </w:p>
                <w:p w:rsidR="0053363C" w:rsidRDefault="0053363C">
                  <w:pPr>
                    <w:ind w:left="1276" w:right="113" w:firstLine="567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9900" w:type="dxa"/>
                </w:tcPr>
                <w:p w:rsidR="0053363C" w:rsidRDefault="0053363C" w:rsidP="00C233AA">
                  <w:pPr>
                    <w:ind w:right="113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 xml:space="preserve">Председатель Совета депутатов         </w:t>
                  </w:r>
                  <w:r w:rsidR="00C233AA">
                    <w:rPr>
                      <w:bCs/>
                    </w:rPr>
                    <w:t xml:space="preserve">                    </w:t>
                  </w:r>
                  <w:r>
                    <w:rPr>
                      <w:bCs/>
                    </w:rPr>
                    <w:t xml:space="preserve"> Н.</w:t>
                  </w:r>
                  <w:r w:rsidR="0013655E">
                    <w:rPr>
                      <w:bCs/>
                    </w:rPr>
                    <w:t xml:space="preserve"> М Бундина</w:t>
                  </w:r>
                  <w:r>
                    <w:rPr>
                      <w:bCs/>
                    </w:rPr>
                    <w:t xml:space="preserve"> </w:t>
                  </w:r>
                </w:p>
                <w:p w:rsidR="0053363C" w:rsidRDefault="0053363C">
                  <w:pPr>
                    <w:ind w:left="1276" w:right="113" w:firstLine="567"/>
                    <w:jc w:val="both"/>
                    <w:rPr>
                      <w:bCs/>
                    </w:rPr>
                  </w:pPr>
                </w:p>
                <w:p w:rsidR="0053363C" w:rsidRDefault="0053363C">
                  <w:pPr>
                    <w:ind w:left="1276" w:right="113" w:firstLine="567"/>
                    <w:jc w:val="both"/>
                    <w:rPr>
                      <w:bCs/>
                    </w:rPr>
                  </w:pPr>
                </w:p>
              </w:tc>
            </w:tr>
            <w:tr w:rsidR="00C233AA">
              <w:tc>
                <w:tcPr>
                  <w:tcW w:w="237" w:type="dxa"/>
                </w:tcPr>
                <w:p w:rsidR="00C233AA" w:rsidRDefault="00C233AA">
                  <w:pPr>
                    <w:ind w:firstLine="567"/>
                    <w:jc w:val="both"/>
                  </w:pPr>
                </w:p>
              </w:tc>
              <w:tc>
                <w:tcPr>
                  <w:tcW w:w="9900" w:type="dxa"/>
                </w:tcPr>
                <w:p w:rsidR="00C233AA" w:rsidRDefault="00C233AA" w:rsidP="00C233AA">
                  <w:pPr>
                    <w:ind w:right="113"/>
                    <w:jc w:val="both"/>
                    <w:rPr>
                      <w:bCs/>
                    </w:rPr>
                  </w:pPr>
                </w:p>
              </w:tc>
            </w:tr>
            <w:tr w:rsidR="00C233AA">
              <w:tc>
                <w:tcPr>
                  <w:tcW w:w="237" w:type="dxa"/>
                </w:tcPr>
                <w:p w:rsidR="00C233AA" w:rsidRDefault="00C233AA">
                  <w:pPr>
                    <w:ind w:firstLine="567"/>
                    <w:jc w:val="both"/>
                  </w:pPr>
                </w:p>
              </w:tc>
              <w:tc>
                <w:tcPr>
                  <w:tcW w:w="9900" w:type="dxa"/>
                </w:tcPr>
                <w:p w:rsidR="00C233AA" w:rsidRDefault="00C233AA" w:rsidP="00C233AA">
                  <w:pPr>
                    <w:ind w:right="113"/>
                    <w:jc w:val="both"/>
                    <w:rPr>
                      <w:bCs/>
                    </w:rPr>
                  </w:pPr>
                </w:p>
              </w:tc>
            </w:tr>
          </w:tbl>
          <w:p w:rsidR="0053363C" w:rsidRDefault="0053363C">
            <w:pPr>
              <w:ind w:firstLine="567"/>
              <w:jc w:val="both"/>
            </w:pPr>
          </w:p>
        </w:tc>
      </w:tr>
    </w:tbl>
    <w:p w:rsidR="0053363C" w:rsidRDefault="0053363C" w:rsidP="0053363C">
      <w:pPr>
        <w:ind w:firstLine="567"/>
        <w:jc w:val="both"/>
      </w:pPr>
    </w:p>
    <w:p w:rsidR="00B34D77" w:rsidRDefault="00B34D77"/>
    <w:sectPr w:rsidR="00B34D77" w:rsidSect="00B34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A332EB"/>
    <w:multiLevelType w:val="multilevel"/>
    <w:tmpl w:val="39FA87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363C"/>
    <w:rsid w:val="0013655E"/>
    <w:rsid w:val="0053363C"/>
    <w:rsid w:val="005365D7"/>
    <w:rsid w:val="006456D6"/>
    <w:rsid w:val="00796802"/>
    <w:rsid w:val="007A5E24"/>
    <w:rsid w:val="007E1BF5"/>
    <w:rsid w:val="00812ACF"/>
    <w:rsid w:val="00885DEC"/>
    <w:rsid w:val="009156D5"/>
    <w:rsid w:val="00964192"/>
    <w:rsid w:val="00B34D77"/>
    <w:rsid w:val="00C233AA"/>
    <w:rsid w:val="00C92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63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53363C"/>
    <w:pPr>
      <w:jc w:val="center"/>
    </w:pPr>
    <w:rPr>
      <w:bCs/>
      <w:sz w:val="20"/>
      <w:szCs w:val="24"/>
    </w:rPr>
  </w:style>
  <w:style w:type="character" w:customStyle="1" w:styleId="20">
    <w:name w:val="Основной текст 2 Знак"/>
    <w:basedOn w:val="a0"/>
    <w:link w:val="2"/>
    <w:rsid w:val="0053363C"/>
    <w:rPr>
      <w:rFonts w:ascii="Times New Roman" w:eastAsia="Times New Roman" w:hAnsi="Times New Roman" w:cs="Times New Roman"/>
      <w:bCs/>
      <w:sz w:val="20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53363C"/>
    <w:rPr>
      <w:color w:val="008000"/>
      <w:sz w:val="20"/>
      <w:szCs w:val="20"/>
      <w:u w:val="single"/>
    </w:rPr>
  </w:style>
  <w:style w:type="character" w:customStyle="1" w:styleId="FontStyle21">
    <w:name w:val="Font Style21"/>
    <w:basedOn w:val="a0"/>
    <w:rsid w:val="0053363C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4">
    <w:name w:val="Font Style24"/>
    <w:basedOn w:val="a0"/>
    <w:rsid w:val="0053363C"/>
    <w:rPr>
      <w:rFonts w:ascii="Times New Roman" w:hAnsi="Times New Roman" w:cs="Times New Roman" w:hint="default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744F4-EBF2-4F55-B62D-AF7BF6804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Chieh</dc:creator>
  <cp:lastModifiedBy>Chieh</cp:lastModifiedBy>
  <cp:revision>12</cp:revision>
  <cp:lastPrinted>2020-09-18T10:31:00Z</cp:lastPrinted>
  <dcterms:created xsi:type="dcterms:W3CDTF">2015-10-08T09:24:00Z</dcterms:created>
  <dcterms:modified xsi:type="dcterms:W3CDTF">2020-09-18T10:45:00Z</dcterms:modified>
</cp:coreProperties>
</file>