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D3B" w:rsidRPr="00A10D3B" w:rsidRDefault="00A10D3B" w:rsidP="00A10D3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10D3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Сведения о порядке досудебного обжалования решений контрольного (надзорного) органа, действий (бездействия) его должностных лиц</w:t>
      </w:r>
    </w:p>
    <w:p w:rsidR="00A10D3B" w:rsidRPr="00A10D3B" w:rsidRDefault="00A10D3B" w:rsidP="00A10D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следующих решений заместителя руководителя Контрольного органа и должностного лица:</w:t>
      </w:r>
    </w:p>
    <w:p w:rsidR="00A10D3B" w:rsidRPr="00A10D3B" w:rsidRDefault="00A10D3B" w:rsidP="00A10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3B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решений о проведении контрольных мероприятий;2) актов контрольных мероприятий, предписаний об устранении выявленных нарушений;3) действий (бездействия) должностных лиц в рамках контрольных мероприятий.</w:t>
      </w:r>
    </w:p>
    <w:p w:rsidR="00A10D3B" w:rsidRPr="00A10D3B" w:rsidRDefault="00A10D3B" w:rsidP="00A10D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когда жалоба, содержит сведения и документы, составляющие государственную или иную охраняемую законом тайну. При подаче жалобы гражданином она должна быть подписана простой </w:t>
      </w:r>
      <w:hyperlink r:id="rId5" w:anchor="/document/12184522/entry/21" w:history="1">
        <w:r w:rsidRPr="00A10D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электронной подписью</w:t>
        </w:r>
      </w:hyperlink>
      <w:r w:rsidRPr="00A10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A10D3B" w:rsidRPr="00A10D3B" w:rsidRDefault="00A10D3B" w:rsidP="00A10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3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Материалы, прикладываемые к жалобе, в том числе фото- и видеоматериалы, представляются контролируемым лицом в электронном виде.</w:t>
      </w:r>
    </w:p>
    <w:p w:rsidR="00A10D3B" w:rsidRPr="00A10D3B" w:rsidRDefault="00A10D3B" w:rsidP="00A10D3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3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решение Контрольного органа, действия (бездействие) его должностных лиц рассматривается руководителем (заместителем руководителя) Контрольного органа.</w:t>
      </w:r>
    </w:p>
    <w:p w:rsidR="00A10D3B" w:rsidRPr="00A10D3B" w:rsidRDefault="00A10D3B" w:rsidP="00A10D3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3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решение Контрольного органа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A10D3B" w:rsidRPr="00A10D3B" w:rsidRDefault="00A10D3B" w:rsidP="00A10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3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A10D3B" w:rsidRPr="00A10D3B" w:rsidRDefault="00A10D3B" w:rsidP="00A10D3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</w:p>
    <w:p w:rsidR="00A10D3B" w:rsidRPr="00A10D3B" w:rsidRDefault="00A10D3B" w:rsidP="00A10D3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A10D3B" w:rsidRPr="00A10D3B" w:rsidRDefault="00A10D3B" w:rsidP="00A10D3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3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содержать ходатайство о приостановлении исполнения обжалуемого решения Контрольного органа.</w:t>
      </w:r>
    </w:p>
    <w:p w:rsidR="00A10D3B" w:rsidRPr="00A10D3B" w:rsidRDefault="00A10D3B" w:rsidP="00A10D3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3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 Контрольного органа (заместителем руководителя) в срок не позднее двух рабочих дней со дня регистрации жалобы принимается решение:</w:t>
      </w:r>
    </w:p>
    <w:p w:rsidR="00A10D3B" w:rsidRPr="00A10D3B" w:rsidRDefault="00A10D3B" w:rsidP="00A10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3B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приостановлении исполнения обжалуемого решения Контрольного органа;</w:t>
      </w:r>
    </w:p>
    <w:p w:rsidR="00A10D3B" w:rsidRPr="00A10D3B" w:rsidRDefault="00A10D3B" w:rsidP="00A10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3B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 отказе в приостановлении исполнения обжалуемого решения Контрольного органа.</w:t>
      </w:r>
    </w:p>
    <w:p w:rsidR="00A10D3B" w:rsidRPr="00A10D3B" w:rsidRDefault="00A10D3B" w:rsidP="00A10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Информация о принятом решении направляется контролируемому лицу, подавшему жалобу, в течение одного рабочего дня с момента принятия решения.</w:t>
      </w:r>
    </w:p>
    <w:p w:rsidR="00A10D3B" w:rsidRPr="00A10D3B" w:rsidRDefault="00A10D3B" w:rsidP="00A10D3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3B">
        <w:rPr>
          <w:rFonts w:ascii="Times New Roman" w:eastAsia="Times New Roman" w:hAnsi="Times New Roman" w:cs="Times New Roman"/>
          <w:sz w:val="24"/>
          <w:szCs w:val="24"/>
          <w:lang w:eastAsia="ru-RU"/>
        </w:rPr>
        <w:t>9. Жалоба должна содержать:</w:t>
      </w:r>
    </w:p>
    <w:p w:rsidR="00A10D3B" w:rsidRPr="00A10D3B" w:rsidRDefault="00A10D3B" w:rsidP="00A10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0D3B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  <w:proofErr w:type="gramEnd"/>
    </w:p>
    <w:p w:rsidR="00A10D3B" w:rsidRPr="00A10D3B" w:rsidRDefault="00A10D3B" w:rsidP="00A10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0D3B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—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  <w:proofErr w:type="gramEnd"/>
    </w:p>
    <w:p w:rsidR="00A10D3B" w:rsidRPr="00A10D3B" w:rsidRDefault="00A10D3B" w:rsidP="00A10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0D3B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  <w:proofErr w:type="gramEnd"/>
    </w:p>
    <w:p w:rsidR="00A10D3B" w:rsidRPr="00A10D3B" w:rsidRDefault="00A10D3B" w:rsidP="00A10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основания и доводы, на основании которых контролируемое лицо </w:t>
      </w:r>
      <w:proofErr w:type="gramStart"/>
      <w:r w:rsidRPr="00A10D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согласно</w:t>
      </w:r>
      <w:proofErr w:type="gramEnd"/>
      <w:r w:rsidRPr="00A10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решением Контрольного органа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A10D3B" w:rsidRPr="00A10D3B" w:rsidRDefault="00A10D3B" w:rsidP="00A10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3B">
        <w:rPr>
          <w:rFonts w:ascii="Times New Roman" w:eastAsia="Times New Roman" w:hAnsi="Times New Roman" w:cs="Times New Roman"/>
          <w:sz w:val="24"/>
          <w:szCs w:val="24"/>
          <w:lang w:eastAsia="ru-RU"/>
        </w:rPr>
        <w:t>5) требования контролируемого лица, подавшего жалобу;</w:t>
      </w:r>
    </w:p>
    <w:p w:rsidR="00A10D3B" w:rsidRPr="00A10D3B" w:rsidRDefault="00A10D3B" w:rsidP="00A10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3B">
        <w:rPr>
          <w:rFonts w:ascii="Times New Roman" w:eastAsia="Times New Roman" w:hAnsi="Times New Roman" w:cs="Times New Roman"/>
          <w:sz w:val="24"/>
          <w:szCs w:val="24"/>
          <w:lang w:eastAsia="ru-RU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A10D3B" w:rsidRPr="00A10D3B" w:rsidRDefault="00A10D3B" w:rsidP="00A10D3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3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A10D3B" w:rsidRPr="00A10D3B" w:rsidRDefault="00A10D3B" w:rsidP="00A10D3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</w:t>
      </w:r>
      <w:proofErr w:type="gramStart"/>
      <w:r w:rsidRPr="00A10D3B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A10D3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тентификации».</w:t>
      </w:r>
    </w:p>
    <w:p w:rsidR="00A10D3B" w:rsidRPr="00A10D3B" w:rsidRDefault="00A10D3B" w:rsidP="00A10D3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Контрольный орган принимает решение об отказе в рассмотрении жалобы в течение пяти рабочих дней со дня получения жалобы, если:</w:t>
      </w:r>
    </w:p>
    <w:p w:rsidR="00A10D3B" w:rsidRPr="00A10D3B" w:rsidRDefault="00A10D3B" w:rsidP="00A10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0D3B">
        <w:rPr>
          <w:rFonts w:ascii="Times New Roman" w:eastAsia="Times New Roman" w:hAnsi="Times New Roman" w:cs="Times New Roman"/>
          <w:sz w:val="24"/>
          <w:szCs w:val="24"/>
          <w:lang w:eastAsia="ru-RU"/>
        </w:rPr>
        <w:t>1) жалоба подана после истечения сроков подачи жалобы, установленных пунктом 4 настоящего Положения, и не содержит ходатайства о восстановлении пропущенного срока на подачу жалобы;2) в удовлетворении ходатайства о восстановлении пропущенного срока на подачу жалобы отказано;3) до принятия решения по жалобе от контролируемого лица, ее подавшего, поступило заявление об отзыве жалобы;</w:t>
      </w:r>
      <w:proofErr w:type="gramEnd"/>
      <w:r w:rsidRPr="00A10D3B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имеется решение суда по вопросам, поставленным в жалобе;5) ранее в Контрольный орган была подана другая жалоба от того же контролируемого лица по тем же основаниям;6)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  <w:proofErr w:type="gramStart"/>
      <w:r w:rsidRPr="00A10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</w:t>
      </w:r>
      <w:proofErr w:type="gramEnd"/>
      <w:r w:rsidRPr="00A10D3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подана в ненадлежащий орган;9) законодательством Российской Федерации предусмотрен только судебный порядок обжалования решений Контрольного органа.</w:t>
      </w:r>
    </w:p>
    <w:p w:rsidR="00A10D3B" w:rsidRPr="00A10D3B" w:rsidRDefault="00A10D3B" w:rsidP="00A10D3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рассмотрении жалобы по основаниям, указанным в подпунктах 3-8 пункта 12 настоящего Положения,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</w:t>
      </w:r>
    </w:p>
    <w:p w:rsidR="00A10D3B" w:rsidRPr="00A10D3B" w:rsidRDefault="00A10D3B" w:rsidP="00A10D3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3B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 рассмотрении жалобы 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A10D3B" w:rsidRPr="00A10D3B" w:rsidRDefault="00A10D3B" w:rsidP="00A10D3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3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подлежит рассмотрению руководителем (заместителем руководителя) Контрольного органа в течение 20 рабочих дней со дня ее регистрации.</w:t>
      </w:r>
    </w:p>
    <w:p w:rsidR="00A10D3B" w:rsidRPr="00A10D3B" w:rsidRDefault="00A10D3B" w:rsidP="00A10D3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3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 срок может быть продлен на двадцать рабочих дней, в следующих исключительных случаях:</w:t>
      </w:r>
    </w:p>
    <w:p w:rsidR="00A10D3B" w:rsidRPr="00A10D3B" w:rsidRDefault="00A10D3B" w:rsidP="00A10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3B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проведение в отношении должностного лица, действия (бездействия) которого обжалуются, служебной проверки по фактам, указанным в жалобе;</w:t>
      </w:r>
    </w:p>
    <w:p w:rsidR="00A10D3B" w:rsidRPr="00A10D3B" w:rsidRDefault="00A10D3B" w:rsidP="00A10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0D3B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отсутствие должностного лица, действия (бездействия) которого обжалуются, по уважительной причине (болезнь, отпуск, командировка).</w:t>
      </w:r>
      <w:proofErr w:type="gramEnd"/>
    </w:p>
    <w:p w:rsidR="00A10D3B" w:rsidRPr="00A10D3B" w:rsidRDefault="00A10D3B" w:rsidP="00A10D3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3B">
        <w:rPr>
          <w:rFonts w:ascii="Times New Roman" w:eastAsia="Times New Roman" w:hAnsi="Times New Roman" w:cs="Times New Roman"/>
          <w:sz w:val="24"/>
          <w:szCs w:val="24"/>
          <w:lang w:eastAsia="ru-RU"/>
        </w:rPr>
        <w:t>17.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</w:t>
      </w:r>
    </w:p>
    <w:p w:rsidR="00A10D3B" w:rsidRPr="00A10D3B" w:rsidRDefault="00A10D3B" w:rsidP="00A10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3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</w:t>
      </w:r>
    </w:p>
    <w:p w:rsidR="00A10D3B" w:rsidRPr="00A10D3B" w:rsidRDefault="00A10D3B" w:rsidP="00A10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A10D3B" w:rsidRPr="00A10D3B" w:rsidRDefault="00A10D3B" w:rsidP="00A10D3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A10D3B" w:rsidRPr="00A10D3B" w:rsidRDefault="00A10D3B" w:rsidP="00A10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3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A10D3B" w:rsidRPr="00A10D3B" w:rsidRDefault="00A10D3B" w:rsidP="00A10D3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A10D3B" w:rsidRPr="00A10D3B" w:rsidRDefault="00A10D3B" w:rsidP="00A10D3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3B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По итогам рассмотрения жалобы руководитель (заместитель руководителя) Контрольного органа принимает одно из следующих решений:</w:t>
      </w:r>
    </w:p>
    <w:p w:rsidR="00A10D3B" w:rsidRPr="00A10D3B" w:rsidRDefault="00A10D3B" w:rsidP="00A10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3B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оставляет жалобу без удовлетворения;</w:t>
      </w:r>
    </w:p>
    <w:p w:rsidR="00A10D3B" w:rsidRPr="00A10D3B" w:rsidRDefault="00A10D3B" w:rsidP="00A10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3B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отменяет решение Контрольного органа полностью или частично;</w:t>
      </w:r>
    </w:p>
    <w:p w:rsidR="00A10D3B" w:rsidRPr="00A10D3B" w:rsidRDefault="00A10D3B" w:rsidP="00A10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3B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отменяет решение Контрольного органа полностью и принимает новое решение;</w:t>
      </w:r>
    </w:p>
    <w:p w:rsidR="00A10D3B" w:rsidRPr="00A10D3B" w:rsidRDefault="00A10D3B" w:rsidP="00A10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3B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признает действия (бездействие) должностных лиц незаконными и выносит решение по существу, в том числе об осуществлении при необходимости определенных действий.</w:t>
      </w:r>
    </w:p>
    <w:p w:rsidR="00A10D3B" w:rsidRPr="00A10D3B" w:rsidRDefault="00A10D3B" w:rsidP="00A10D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D3B">
        <w:rPr>
          <w:rFonts w:ascii="Times New Roman" w:eastAsia="Times New Roman" w:hAnsi="Times New Roman" w:cs="Times New Roman"/>
          <w:sz w:val="24"/>
          <w:szCs w:val="24"/>
          <w:lang w:eastAsia="ru-RU"/>
        </w:rPr>
        <w:t>21.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</w:p>
    <w:p w:rsidR="00A10D3B" w:rsidRPr="00A10D3B" w:rsidRDefault="00A10D3B" w:rsidP="00A10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A10D3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pgu.krasnodar.ru/" style="width:180pt;height:69pt" o:button="t"/>
          </w:pict>
        </w:r>
      </w:hyperlink>
    </w:p>
    <w:p w:rsidR="00A10D3B" w:rsidRPr="00A10D3B" w:rsidRDefault="00A10D3B" w:rsidP="00A10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10D3B" w:rsidRPr="00A10D3B" w:rsidSect="00033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5179"/>
    <w:multiLevelType w:val="multilevel"/>
    <w:tmpl w:val="C0D668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32087"/>
    <w:multiLevelType w:val="multilevel"/>
    <w:tmpl w:val="3ABCCAE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C409DC"/>
    <w:multiLevelType w:val="multilevel"/>
    <w:tmpl w:val="CA4EBFD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C34AF5"/>
    <w:multiLevelType w:val="multilevel"/>
    <w:tmpl w:val="C4FEF4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4265B5"/>
    <w:multiLevelType w:val="multilevel"/>
    <w:tmpl w:val="23A61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F5146C"/>
    <w:multiLevelType w:val="multilevel"/>
    <w:tmpl w:val="A68CC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56493E"/>
    <w:multiLevelType w:val="multilevel"/>
    <w:tmpl w:val="3BB86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BE1A7F"/>
    <w:multiLevelType w:val="multilevel"/>
    <w:tmpl w:val="4CE2137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7E339A"/>
    <w:multiLevelType w:val="multilevel"/>
    <w:tmpl w:val="CBB8DF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F86B5E"/>
    <w:multiLevelType w:val="multilevel"/>
    <w:tmpl w:val="771ABF1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852F10"/>
    <w:multiLevelType w:val="multilevel"/>
    <w:tmpl w:val="787228B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FB0CD4"/>
    <w:multiLevelType w:val="multilevel"/>
    <w:tmpl w:val="A114E4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1"/>
  </w:num>
  <w:num w:numId="7">
    <w:abstractNumId w:val="8"/>
  </w:num>
  <w:num w:numId="8">
    <w:abstractNumId w:val="2"/>
  </w:num>
  <w:num w:numId="9">
    <w:abstractNumId w:val="1"/>
  </w:num>
  <w:num w:numId="10">
    <w:abstractNumId w:val="9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10D3B"/>
    <w:rsid w:val="00033665"/>
    <w:rsid w:val="00180B2B"/>
    <w:rsid w:val="00A10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65"/>
  </w:style>
  <w:style w:type="paragraph" w:styleId="2">
    <w:name w:val="heading 2"/>
    <w:basedOn w:val="a"/>
    <w:link w:val="20"/>
    <w:uiPriority w:val="9"/>
    <w:qFormat/>
    <w:rsid w:val="00A10D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10D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0D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0D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10D3B"/>
    <w:rPr>
      <w:color w:val="0000FF"/>
      <w:u w:val="single"/>
    </w:rPr>
  </w:style>
  <w:style w:type="paragraph" w:customStyle="1" w:styleId="elementor-image-box-description">
    <w:name w:val="elementor-image-box-description"/>
    <w:basedOn w:val="a"/>
    <w:rsid w:val="00A10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lementor-icon-list-text">
    <w:name w:val="elementor-icon-list-text"/>
    <w:basedOn w:val="a0"/>
    <w:rsid w:val="00A10D3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10D3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10D3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10D3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10D3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A10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readcrumblast">
    <w:name w:val="breadcrumb_last"/>
    <w:basedOn w:val="a0"/>
    <w:rsid w:val="00A10D3B"/>
  </w:style>
  <w:style w:type="paragraph" w:styleId="a5">
    <w:name w:val="Balloon Text"/>
    <w:basedOn w:val="a"/>
    <w:link w:val="a6"/>
    <w:uiPriority w:val="99"/>
    <w:semiHidden/>
    <w:unhideWhenUsed/>
    <w:rsid w:val="00A10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D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7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8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4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79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7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38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698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851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067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4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312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470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1109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653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672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789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10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4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6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4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45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1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94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1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96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06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97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621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65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952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0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0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7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885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419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312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912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449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0637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789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138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36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03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912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654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00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69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29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103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71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8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300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596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2275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19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094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409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1048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002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73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5285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5636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315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364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093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4447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972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954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002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8093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163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425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50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8541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94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675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7551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7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16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6585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010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518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607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0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75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13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gu.krasnodar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1347</Words>
  <Characters>7683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2022-08-02T05:03:00Z</dcterms:created>
  <dcterms:modified xsi:type="dcterms:W3CDTF">2022-08-02T05:05:00Z</dcterms:modified>
</cp:coreProperties>
</file>